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53BC02" w14:textId="6809ABBD" w:rsidR="00863204" w:rsidRDefault="001F394C" w:rsidP="004D6075">
      <w:pPr>
        <w:pStyle w:val="Titel"/>
        <w:jc w:val="center"/>
      </w:pPr>
      <w:r>
        <w:t>Medikamentenrückruf</w:t>
      </w:r>
    </w:p>
    <w:p w14:paraId="3D9D69B8" w14:textId="77777777" w:rsidR="00863204" w:rsidRDefault="00863204"/>
    <w:p w14:paraId="70F068E1" w14:textId="77777777" w:rsidR="001F394C" w:rsidRDefault="001F394C" w:rsidP="00FB6112">
      <w:pPr>
        <w:pStyle w:val="KeinLeerraum"/>
      </w:pPr>
      <w:r w:rsidRPr="00FB6112">
        <w:rPr>
          <w:rStyle w:val="berschrift2Zchn"/>
        </w:rPr>
        <w:t>1. Zweck</w:t>
      </w:r>
      <w:r>
        <w:br/>
        <w:t>Diese Arbeitsanweisung beschreibt das Vorgehen beim Rückruf eines Medikaments in der Schweiz. Sie stellt sicher, dass alle betroffenen Produkte schnell und sicher aus dem Verkehr gezogen werden und die Patientenversorgung weiterhin gewährleistet bleibt.</w:t>
      </w:r>
    </w:p>
    <w:p w14:paraId="64274321" w14:textId="77777777" w:rsidR="00243CC2" w:rsidRDefault="00243CC2" w:rsidP="00FB6112">
      <w:pPr>
        <w:pStyle w:val="KeinLeerraum"/>
      </w:pPr>
    </w:p>
    <w:p w14:paraId="341DCD83" w14:textId="1B68F6F0" w:rsidR="00243CC2" w:rsidRDefault="00213C70" w:rsidP="00213C70">
      <w:pPr>
        <w:pStyle w:val="KeinLeerraum"/>
      </w:pPr>
      <w:r w:rsidRPr="00C86A2C">
        <w:rPr>
          <w:rStyle w:val="berschrift2Zchn"/>
        </w:rPr>
        <w:t>2.</w:t>
      </w:r>
      <w:r>
        <w:t xml:space="preserve"> </w:t>
      </w:r>
      <w:r w:rsidRPr="00213C70">
        <w:rPr>
          <w:rStyle w:val="berschrift2Zchn"/>
        </w:rPr>
        <w:t>Anwendungsbereich</w:t>
      </w:r>
    </w:p>
    <w:p w14:paraId="5A7A5DDA" w14:textId="754A894C" w:rsidR="00213C70" w:rsidRPr="00213C70" w:rsidRDefault="000A654E" w:rsidP="00213C70">
      <w:pPr>
        <w:pStyle w:val="KeinLeerraum"/>
      </w:pPr>
      <w:r>
        <w:t>Praxisapotheke</w:t>
      </w:r>
    </w:p>
    <w:p w14:paraId="3554C97E" w14:textId="77777777" w:rsidR="005E6BD2" w:rsidRDefault="005E6BD2" w:rsidP="00FB6112">
      <w:pPr>
        <w:pStyle w:val="KeinLeerraum"/>
      </w:pPr>
    </w:p>
    <w:p w14:paraId="51F478BF" w14:textId="443F1A99" w:rsidR="001F394C" w:rsidRDefault="00213C70" w:rsidP="005E6BD2">
      <w:pPr>
        <w:pStyle w:val="KeinLeerraum"/>
        <w:rPr>
          <w:color w:val="000000"/>
        </w:rPr>
      </w:pPr>
      <w:r>
        <w:rPr>
          <w:rStyle w:val="berschrift2Zchn"/>
        </w:rPr>
        <w:t>3</w:t>
      </w:r>
      <w:r w:rsidR="001F394C" w:rsidRPr="005E6BD2">
        <w:rPr>
          <w:rStyle w:val="berschrift2Zchn"/>
        </w:rPr>
        <w:t>.</w:t>
      </w:r>
      <w:r w:rsidR="001F394C">
        <w:rPr>
          <w:rStyle w:val="Fett"/>
          <w:color w:val="000000"/>
        </w:rPr>
        <w:t xml:space="preserve"> </w:t>
      </w:r>
      <w:r w:rsidR="001F394C" w:rsidRPr="005E6BD2">
        <w:rPr>
          <w:rStyle w:val="berschrift2Zchn"/>
        </w:rPr>
        <w:t>Verantwortlichkeiten</w:t>
      </w:r>
    </w:p>
    <w:p w14:paraId="2AC91EB7" w14:textId="37690D06" w:rsidR="001F394C" w:rsidRPr="00A75BC8" w:rsidRDefault="001F394C" w:rsidP="00791376">
      <w:pPr>
        <w:pStyle w:val="KeinLeerraum"/>
        <w:numPr>
          <w:ilvl w:val="0"/>
          <w:numId w:val="13"/>
        </w:numPr>
      </w:pPr>
      <w:r w:rsidRPr="00A75BC8">
        <w:t xml:space="preserve">Die </w:t>
      </w:r>
      <w:r w:rsidR="00791376">
        <w:t>LMPA</w:t>
      </w:r>
      <w:r w:rsidRPr="00A75BC8">
        <w:t xml:space="preserve"> ist für die Umsetzung und Koordination des Rückrufprozesses verantwortlich.</w:t>
      </w:r>
    </w:p>
    <w:p w14:paraId="67A6A242" w14:textId="30ED7499" w:rsidR="00C237D7" w:rsidRDefault="001F394C" w:rsidP="00C237D7">
      <w:pPr>
        <w:pStyle w:val="KeinLeerraum"/>
        <w:numPr>
          <w:ilvl w:val="0"/>
          <w:numId w:val="13"/>
        </w:numPr>
      </w:pPr>
      <w:r w:rsidRPr="00A75BC8">
        <w:t>Das medizinische Fachpersonal ist verpflichtet, die Anweisungen zum Rückruf strikt zu befolgen.</w:t>
      </w:r>
    </w:p>
    <w:p w14:paraId="68EF984D" w14:textId="77777777" w:rsidR="00793E0B" w:rsidRDefault="00793E0B" w:rsidP="00793E0B">
      <w:pPr>
        <w:pStyle w:val="KeinLeerraum"/>
      </w:pPr>
    </w:p>
    <w:p w14:paraId="4BF24B9A" w14:textId="447E052C" w:rsidR="00C237D7" w:rsidRDefault="00793E0B" w:rsidP="00793E0B">
      <w:pPr>
        <w:pStyle w:val="berschrift2"/>
      </w:pPr>
      <w:r>
        <w:t>4. Definition</w:t>
      </w:r>
    </w:p>
    <w:p w14:paraId="4463A84B" w14:textId="75195D3B" w:rsidR="00C237D7" w:rsidRDefault="00BC54FD" w:rsidP="00793E0B">
      <w:pPr>
        <w:pStyle w:val="KeinLeerraum"/>
      </w:pPr>
      <w:proofErr w:type="gramStart"/>
      <w:r>
        <w:t>MA</w:t>
      </w:r>
      <w:r>
        <w:tab/>
      </w:r>
      <w:r>
        <w:tab/>
        <w:t>Mitarbeiter</w:t>
      </w:r>
      <w:proofErr w:type="gramEnd"/>
      <w:r>
        <w:t>/innen</w:t>
      </w:r>
    </w:p>
    <w:p w14:paraId="3C7D6B61" w14:textId="42018CF4" w:rsidR="00BC54FD" w:rsidRDefault="00BC54FD" w:rsidP="00793E0B">
      <w:pPr>
        <w:pStyle w:val="KeinLeerraum"/>
      </w:pPr>
      <w:r>
        <w:t>IN</w:t>
      </w:r>
      <w:r>
        <w:tab/>
      </w:r>
      <w:r>
        <w:tab/>
        <w:t>Infrastrukturnutzer/in</w:t>
      </w:r>
    </w:p>
    <w:p w14:paraId="58F622CB" w14:textId="77777777" w:rsidR="00D86054" w:rsidRDefault="00D86054" w:rsidP="00793E0B">
      <w:pPr>
        <w:pStyle w:val="KeinLeerraum"/>
      </w:pPr>
    </w:p>
    <w:p w14:paraId="55F53DD5" w14:textId="19AED7F7" w:rsidR="00D86054" w:rsidRDefault="00D86054" w:rsidP="00D86054">
      <w:pPr>
        <w:pStyle w:val="berschrift2"/>
      </w:pPr>
      <w:r>
        <w:t>5. Materialien und Ausrüstung</w:t>
      </w:r>
    </w:p>
    <w:p w14:paraId="0863A97F" w14:textId="498DA72B" w:rsidR="00D86054" w:rsidRPr="00D86054" w:rsidRDefault="00662132" w:rsidP="00662132">
      <w:pPr>
        <w:pStyle w:val="KeinLeerraum"/>
      </w:pPr>
      <w:r>
        <w:t>Medikamentenroboter, Medikamentenkühlschrank und dessen Inhalt.</w:t>
      </w:r>
    </w:p>
    <w:p w14:paraId="5D36E31B" w14:textId="77777777" w:rsidR="00793E0B" w:rsidRDefault="00793E0B" w:rsidP="00793E0B">
      <w:pPr>
        <w:pStyle w:val="KeinLeerraum"/>
      </w:pPr>
    </w:p>
    <w:p w14:paraId="399837A1" w14:textId="2B3DE3E7" w:rsidR="00662132" w:rsidRDefault="00CB3AB9" w:rsidP="00CB3AB9">
      <w:pPr>
        <w:pStyle w:val="berschrift2"/>
      </w:pPr>
      <w:r>
        <w:t>6. Sicherheits- und Gesundheitshinweise</w:t>
      </w:r>
    </w:p>
    <w:p w14:paraId="0432A8D7" w14:textId="4E9CB419" w:rsidR="00CB3AB9" w:rsidRPr="00CB3AB9" w:rsidRDefault="00376CAE" w:rsidP="00CB3AB9">
      <w:pPr>
        <w:pStyle w:val="KeinLeerraum"/>
      </w:pPr>
      <w:r>
        <w:t>keine</w:t>
      </w:r>
    </w:p>
    <w:p w14:paraId="051B7C4D" w14:textId="77777777" w:rsidR="00793E0B" w:rsidRDefault="00793E0B" w:rsidP="00CB3AB9">
      <w:pPr>
        <w:pStyle w:val="KeinLeerraum"/>
      </w:pPr>
    </w:p>
    <w:p w14:paraId="1A70E9DE" w14:textId="316E1C8A" w:rsidR="00862625" w:rsidRPr="00862625" w:rsidRDefault="00862625" w:rsidP="006520D4">
      <w:pPr>
        <w:pStyle w:val="berschrift2"/>
      </w:pPr>
      <w:r>
        <w:t>7. Verfahrensbeschreibung</w:t>
      </w:r>
    </w:p>
    <w:p w14:paraId="7E06463B" w14:textId="1538BF37" w:rsidR="001F394C" w:rsidRPr="00AA76D5" w:rsidRDefault="00AA76D5" w:rsidP="00AA76D5">
      <w:pPr>
        <w:pStyle w:val="berschrift4"/>
      </w:pPr>
      <w:r>
        <w:rPr>
          <w:rStyle w:val="Fett"/>
          <w:b w:val="0"/>
          <w:bCs w:val="0"/>
        </w:rPr>
        <w:t>7</w:t>
      </w:r>
      <w:r w:rsidR="001F394C" w:rsidRPr="00AA76D5">
        <w:rPr>
          <w:rStyle w:val="Fett"/>
          <w:b w:val="0"/>
          <w:bCs w:val="0"/>
        </w:rPr>
        <w:t>.1. Eingang der Rückrufmeldung</w:t>
      </w:r>
    </w:p>
    <w:p w14:paraId="51C12EEF" w14:textId="77777777" w:rsidR="001F394C" w:rsidRDefault="001F394C" w:rsidP="00AA76D5">
      <w:pPr>
        <w:pStyle w:val="KeinLeerraum"/>
        <w:numPr>
          <w:ilvl w:val="0"/>
          <w:numId w:val="14"/>
        </w:numPr>
      </w:pPr>
      <w:r>
        <w:t>Die Rückrufmeldung kann von Swissmedic, dem pharmazeutischen Unternehmen oder dem Grosshändler erfolgen.</w:t>
      </w:r>
    </w:p>
    <w:p w14:paraId="7B325712" w14:textId="3B97876A" w:rsidR="001F394C" w:rsidRDefault="001F394C" w:rsidP="00AA76D5">
      <w:pPr>
        <w:pStyle w:val="KeinLeerraum"/>
        <w:numPr>
          <w:ilvl w:val="0"/>
          <w:numId w:val="14"/>
        </w:numPr>
      </w:pPr>
      <w:r>
        <w:t xml:space="preserve">Die Meldung wird durch die </w:t>
      </w:r>
      <w:r w:rsidR="00FC7EBE">
        <w:t>LMPA</w:t>
      </w:r>
      <w:r>
        <w:t xml:space="preserve"> oder eine verantwortliche Person entgegengenommen und dokumentiert.</w:t>
      </w:r>
    </w:p>
    <w:p w14:paraId="55433BFB" w14:textId="7A8008D0" w:rsidR="001F394C" w:rsidRPr="00FC7EBE" w:rsidRDefault="00FC7EBE" w:rsidP="00FC7EBE">
      <w:pPr>
        <w:pStyle w:val="berschrift4"/>
      </w:pPr>
      <w:r>
        <w:rPr>
          <w:rStyle w:val="Fett"/>
          <w:b w:val="0"/>
          <w:bCs w:val="0"/>
        </w:rPr>
        <w:t>7</w:t>
      </w:r>
      <w:r w:rsidR="001F394C" w:rsidRPr="00FC7EBE">
        <w:rPr>
          <w:rStyle w:val="Fett"/>
          <w:b w:val="0"/>
          <w:bCs w:val="0"/>
        </w:rPr>
        <w:t>.2. Identifikation der betroffenen Chargen</w:t>
      </w:r>
    </w:p>
    <w:p w14:paraId="0F610259" w14:textId="77777777" w:rsidR="001F394C" w:rsidRDefault="001F394C" w:rsidP="00FC7EBE">
      <w:pPr>
        <w:pStyle w:val="KeinLeerraum"/>
        <w:numPr>
          <w:ilvl w:val="0"/>
          <w:numId w:val="15"/>
        </w:numPr>
      </w:pPr>
      <w:r>
        <w:t>Prüfung des eigenen Lagerbestandes auf betroffene Chargen gemäss Rückrufmeldung.</w:t>
      </w:r>
    </w:p>
    <w:p w14:paraId="17A3D4F8" w14:textId="77777777" w:rsidR="001F394C" w:rsidRDefault="001F394C" w:rsidP="00FC7EBE">
      <w:pPr>
        <w:pStyle w:val="KeinLeerraum"/>
        <w:numPr>
          <w:ilvl w:val="0"/>
          <w:numId w:val="15"/>
        </w:numPr>
      </w:pPr>
      <w:r>
        <w:t>Dokumentation der vorhandenen Bestände betroffener Produkte.</w:t>
      </w:r>
    </w:p>
    <w:p w14:paraId="032DF042" w14:textId="77777777" w:rsidR="001F394C" w:rsidRDefault="001F394C" w:rsidP="00FC7EBE">
      <w:pPr>
        <w:pStyle w:val="KeinLeerraum"/>
        <w:numPr>
          <w:ilvl w:val="0"/>
          <w:numId w:val="15"/>
        </w:numPr>
      </w:pPr>
      <w:r>
        <w:t>Sicherstellung, dass betroffene Medikamente nicht weiter ausgegeben werden.</w:t>
      </w:r>
    </w:p>
    <w:p w14:paraId="1466D65E" w14:textId="594D1246" w:rsidR="001F394C" w:rsidRPr="008C0B38" w:rsidRDefault="008C0B38" w:rsidP="008C0B38">
      <w:pPr>
        <w:pStyle w:val="berschrift4"/>
      </w:pPr>
      <w:r>
        <w:rPr>
          <w:rStyle w:val="Fett"/>
          <w:b w:val="0"/>
          <w:bCs w:val="0"/>
        </w:rPr>
        <w:lastRenderedPageBreak/>
        <w:t>7</w:t>
      </w:r>
      <w:r w:rsidR="001F394C" w:rsidRPr="008C0B38">
        <w:rPr>
          <w:rStyle w:val="Fett"/>
          <w:b w:val="0"/>
          <w:bCs w:val="0"/>
        </w:rPr>
        <w:t>.3. Information an das Team und betroffene Patienten</w:t>
      </w:r>
    </w:p>
    <w:p w14:paraId="483A8514" w14:textId="16F23B07" w:rsidR="001F394C" w:rsidRDefault="001F394C" w:rsidP="00CD4F09">
      <w:pPr>
        <w:pStyle w:val="KeinLeerraum"/>
        <w:numPr>
          <w:ilvl w:val="0"/>
          <w:numId w:val="16"/>
        </w:numPr>
      </w:pPr>
      <w:r>
        <w:t>Alle M</w:t>
      </w:r>
      <w:r w:rsidR="00BC54FD">
        <w:t xml:space="preserve">A und IN </w:t>
      </w:r>
      <w:r>
        <w:t>werden über den Rückruf informiert.</w:t>
      </w:r>
    </w:p>
    <w:p w14:paraId="08103233" w14:textId="77777777" w:rsidR="001F394C" w:rsidRDefault="001F394C" w:rsidP="00CD4F09">
      <w:pPr>
        <w:pStyle w:val="KeinLeerraum"/>
        <w:numPr>
          <w:ilvl w:val="0"/>
          <w:numId w:val="16"/>
        </w:numPr>
      </w:pPr>
      <w:r>
        <w:t>Falls betroffene Patienten bekannt sind (z. B. Dauermedikation), erfolgt eine gezielte Information.</w:t>
      </w:r>
    </w:p>
    <w:p w14:paraId="70629183" w14:textId="5A34F227" w:rsidR="001F394C" w:rsidRPr="00CD4F09" w:rsidRDefault="008C0B38" w:rsidP="00CD4F09">
      <w:pPr>
        <w:pStyle w:val="berschrift4"/>
      </w:pPr>
      <w:r w:rsidRPr="00CD4F09">
        <w:rPr>
          <w:rStyle w:val="Fett"/>
          <w:b w:val="0"/>
          <w:bCs w:val="0"/>
        </w:rPr>
        <w:t>7</w:t>
      </w:r>
      <w:r w:rsidR="001F394C" w:rsidRPr="00CD4F09">
        <w:rPr>
          <w:rStyle w:val="Fett"/>
          <w:b w:val="0"/>
          <w:bCs w:val="0"/>
        </w:rPr>
        <w:t>.4. Rückgabe oder Entsorgung des Medikaments</w:t>
      </w:r>
    </w:p>
    <w:p w14:paraId="10753745" w14:textId="77777777" w:rsidR="001F394C" w:rsidRDefault="001F394C" w:rsidP="00BC54FD">
      <w:pPr>
        <w:pStyle w:val="KeinLeerraum"/>
        <w:numPr>
          <w:ilvl w:val="0"/>
          <w:numId w:val="17"/>
        </w:numPr>
      </w:pPr>
      <w:r>
        <w:t>Falls der Hersteller oder Grosshändler eine Rückgabe verlangt, erfolgt die Rücksendung gemäss den Anweisungen des Lieferanten.</w:t>
      </w:r>
    </w:p>
    <w:p w14:paraId="7BD5FC19" w14:textId="77777777" w:rsidR="001F394C" w:rsidRDefault="001F394C" w:rsidP="00BC54FD">
      <w:pPr>
        <w:pStyle w:val="KeinLeerraum"/>
        <w:numPr>
          <w:ilvl w:val="0"/>
          <w:numId w:val="17"/>
        </w:numPr>
      </w:pPr>
      <w:r>
        <w:t>Falls das Medikament entsorgt werden muss, erfolgt dies gemäss den Vorschriften für die Entsorgung von Arzneimitteln (z. B. über eine spezialisierte Entsorgungsstelle).</w:t>
      </w:r>
    </w:p>
    <w:p w14:paraId="5B354776" w14:textId="313A767C" w:rsidR="001F394C" w:rsidRPr="00D21F36" w:rsidRDefault="008C0B38" w:rsidP="00D21F36">
      <w:pPr>
        <w:pStyle w:val="berschrift4"/>
      </w:pPr>
      <w:r w:rsidRPr="00D21F36">
        <w:rPr>
          <w:rStyle w:val="Fett"/>
          <w:b w:val="0"/>
          <w:bCs w:val="0"/>
        </w:rPr>
        <w:t>7</w:t>
      </w:r>
      <w:r w:rsidR="001F394C" w:rsidRPr="00D21F36">
        <w:rPr>
          <w:rStyle w:val="Fett"/>
          <w:b w:val="0"/>
          <w:bCs w:val="0"/>
        </w:rPr>
        <w:t>.5. Dokumentation und Abschluss</w:t>
      </w:r>
    </w:p>
    <w:p w14:paraId="260367CA" w14:textId="77777777" w:rsidR="001F394C" w:rsidRDefault="001F394C" w:rsidP="00680805">
      <w:pPr>
        <w:pStyle w:val="KeinLeerraum"/>
      </w:pPr>
      <w:r>
        <w:t>Der gesamte Prozess wird schriftlich dokumentiert, einschliesslich:</w:t>
      </w:r>
    </w:p>
    <w:p w14:paraId="6BB175C4" w14:textId="77777777" w:rsidR="001F394C" w:rsidRDefault="001F394C" w:rsidP="00D21F36">
      <w:pPr>
        <w:pStyle w:val="KeinLeerraum"/>
        <w:numPr>
          <w:ilvl w:val="0"/>
          <w:numId w:val="18"/>
        </w:numPr>
      </w:pPr>
      <w:r>
        <w:t>Datum des Rückrufs</w:t>
      </w:r>
    </w:p>
    <w:p w14:paraId="11FFC1B0" w14:textId="77777777" w:rsidR="001F394C" w:rsidRDefault="001F394C" w:rsidP="00D21F36">
      <w:pPr>
        <w:pStyle w:val="KeinLeerraum"/>
        <w:numPr>
          <w:ilvl w:val="0"/>
          <w:numId w:val="18"/>
        </w:numPr>
      </w:pPr>
      <w:r>
        <w:t>Betroffene Chargen</w:t>
      </w:r>
    </w:p>
    <w:p w14:paraId="1BB63C8E" w14:textId="77777777" w:rsidR="001F394C" w:rsidRDefault="001F394C" w:rsidP="00D21F36">
      <w:pPr>
        <w:pStyle w:val="KeinLeerraum"/>
        <w:numPr>
          <w:ilvl w:val="0"/>
          <w:numId w:val="18"/>
        </w:numPr>
      </w:pPr>
      <w:r>
        <w:t>Anzahl der sichergestellten bzw. zurückgesendeten Einheiten</w:t>
      </w:r>
    </w:p>
    <w:p w14:paraId="393DCF3B" w14:textId="77777777" w:rsidR="001F394C" w:rsidRDefault="001F394C" w:rsidP="00D21F36">
      <w:pPr>
        <w:pStyle w:val="KeinLeerraum"/>
        <w:numPr>
          <w:ilvl w:val="0"/>
          <w:numId w:val="18"/>
        </w:numPr>
      </w:pPr>
      <w:r>
        <w:t>Durchgeführte Massnahmen (z. B. Patienteninformation, Entsorgung)</w:t>
      </w:r>
    </w:p>
    <w:p w14:paraId="1343D464" w14:textId="0C2681E8" w:rsidR="001F394C" w:rsidRDefault="001F394C" w:rsidP="00D21F36">
      <w:pPr>
        <w:pStyle w:val="KeinLeerraum"/>
        <w:numPr>
          <w:ilvl w:val="0"/>
          <w:numId w:val="18"/>
        </w:numPr>
      </w:pPr>
      <w:r>
        <w:t xml:space="preserve">Die Dokumentation wird </w:t>
      </w:r>
      <w:r w:rsidR="00680805">
        <w:t xml:space="preserve">elektronisch </w:t>
      </w:r>
      <w:r>
        <w:t>archiviert und ist auf Anfrage von Behörden oder Lieferanten vorzuweisen.</w:t>
      </w:r>
    </w:p>
    <w:p w14:paraId="40E5E17B" w14:textId="77777777" w:rsidR="00680805" w:rsidRDefault="00680805" w:rsidP="00680805">
      <w:pPr>
        <w:pStyle w:val="KeinLeerraum"/>
      </w:pPr>
    </w:p>
    <w:p w14:paraId="2C37BE85" w14:textId="5D3C1569" w:rsidR="001F394C" w:rsidRPr="00CD4F09" w:rsidRDefault="00CD4F09" w:rsidP="00CD4F09">
      <w:pPr>
        <w:pStyle w:val="berschrift2"/>
      </w:pPr>
      <w:r>
        <w:rPr>
          <w:rStyle w:val="Fett"/>
          <w:b w:val="0"/>
          <w:bCs w:val="0"/>
        </w:rPr>
        <w:t>8</w:t>
      </w:r>
      <w:r w:rsidR="001F394C" w:rsidRPr="00CD4F09">
        <w:rPr>
          <w:rStyle w:val="Fett"/>
          <w:b w:val="0"/>
          <w:bCs w:val="0"/>
        </w:rPr>
        <w:t xml:space="preserve">. </w:t>
      </w:r>
      <w:r w:rsidRPr="00CD4F09">
        <w:rPr>
          <w:rStyle w:val="Fett"/>
          <w:b w:val="0"/>
          <w:bCs w:val="0"/>
        </w:rPr>
        <w:t>Qualitätskontrolle</w:t>
      </w:r>
    </w:p>
    <w:p w14:paraId="7194C503" w14:textId="77777777" w:rsidR="001F394C" w:rsidRDefault="001F394C" w:rsidP="00680805">
      <w:pPr>
        <w:pStyle w:val="KeinLeerraum"/>
        <w:numPr>
          <w:ilvl w:val="0"/>
          <w:numId w:val="19"/>
        </w:numPr>
      </w:pPr>
      <w:r>
        <w:t>Alle Mitarbeitenden werden regelmässig über den Ablauf eines Medikamentenrückrufs informiert.</w:t>
      </w:r>
    </w:p>
    <w:p w14:paraId="7356F5FA" w14:textId="2DAB9057" w:rsidR="001F394C" w:rsidRDefault="001F394C" w:rsidP="00680805">
      <w:pPr>
        <w:pStyle w:val="KeinLeerraum"/>
        <w:numPr>
          <w:ilvl w:val="0"/>
          <w:numId w:val="19"/>
        </w:numPr>
      </w:pPr>
      <w:r>
        <w:t xml:space="preserve">Die </w:t>
      </w:r>
      <w:r w:rsidR="001D34ED">
        <w:t>LMPA</w:t>
      </w:r>
      <w:r>
        <w:t xml:space="preserve"> stellt sicher, dass die Abläufe eingehalten und kontinuierlich verbessert werden.</w:t>
      </w:r>
    </w:p>
    <w:p w14:paraId="7D514DFC" w14:textId="77777777" w:rsidR="008C74B5" w:rsidRDefault="008C74B5" w:rsidP="00780490"/>
    <w:sectPr w:rsidR="008C74B5">
      <w:headerReference w:type="default" r:id="rId10"/>
      <w:footerReference w:type="even" r:id="rId11"/>
      <w:footerReference w:type="defaul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0714B1" w14:textId="77777777" w:rsidR="00D4237A" w:rsidRDefault="00D4237A" w:rsidP="00863204">
      <w:pPr>
        <w:spacing w:line="240" w:lineRule="auto"/>
      </w:pPr>
      <w:r>
        <w:separator/>
      </w:r>
    </w:p>
  </w:endnote>
  <w:endnote w:type="continuationSeparator" w:id="0">
    <w:p w14:paraId="1B012A1B" w14:textId="77777777" w:rsidR="00D4237A" w:rsidRDefault="00D4237A" w:rsidP="0086320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eitenzahl"/>
      </w:rPr>
      <w:id w:val="1157731438"/>
      <w:docPartObj>
        <w:docPartGallery w:val="Page Numbers (Bottom of Page)"/>
        <w:docPartUnique/>
      </w:docPartObj>
    </w:sdtPr>
    <w:sdtContent>
      <w:p w14:paraId="363AC6E9" w14:textId="465ABFE8" w:rsidR="00863204" w:rsidRDefault="00863204" w:rsidP="00521359">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09848A34" w14:textId="77777777" w:rsidR="00863204" w:rsidRDefault="00863204" w:rsidP="00863204">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519222" w14:textId="5FAB2AF7" w:rsidR="00863204" w:rsidRPr="00863204" w:rsidRDefault="00863204" w:rsidP="00F74889">
    <w:pPr>
      <w:pStyle w:val="paragraph"/>
      <w:tabs>
        <w:tab w:val="left" w:pos="851"/>
        <w:tab w:val="left" w:pos="5387"/>
        <w:tab w:val="left" w:pos="6521"/>
      </w:tabs>
      <w:spacing w:before="0" w:beforeAutospacing="0" w:after="0" w:afterAutospacing="0"/>
      <w:textAlignment w:val="baseline"/>
      <w:rPr>
        <w:rFonts w:asciiTheme="minorHAnsi" w:hAnsiTheme="minorHAnsi"/>
        <w:sz w:val="15"/>
        <w:szCs w:val="15"/>
      </w:rPr>
    </w:pPr>
    <w:r w:rsidRPr="00863204">
      <w:rPr>
        <w:rFonts w:asciiTheme="minorHAnsi" w:hAnsiTheme="minorHAnsi"/>
        <w:sz w:val="15"/>
        <w:szCs w:val="15"/>
      </w:rPr>
      <w:t>Dokument:</w:t>
    </w:r>
    <w:r w:rsidR="00F74889">
      <w:rPr>
        <w:rFonts w:asciiTheme="minorHAnsi" w:hAnsiTheme="minorHAnsi"/>
        <w:sz w:val="15"/>
        <w:szCs w:val="15"/>
      </w:rPr>
      <w:tab/>
    </w:r>
    <w:r w:rsidR="001F394C">
      <w:rPr>
        <w:rFonts w:asciiTheme="minorHAnsi" w:hAnsiTheme="minorHAnsi"/>
        <w:sz w:val="15"/>
        <w:szCs w:val="15"/>
      </w:rPr>
      <w:t>Medikamentenrückruf</w:t>
    </w:r>
    <w:r w:rsidRPr="00863204">
      <w:rPr>
        <w:rFonts w:asciiTheme="minorHAnsi" w:hAnsiTheme="minorHAnsi"/>
        <w:sz w:val="15"/>
        <w:szCs w:val="15"/>
      </w:rPr>
      <w:tab/>
    </w:r>
    <w:proofErr w:type="gramStart"/>
    <w:r w:rsidRPr="00863204">
      <w:rPr>
        <w:rFonts w:asciiTheme="minorHAnsi" w:hAnsiTheme="minorHAnsi"/>
        <w:sz w:val="15"/>
        <w:szCs w:val="15"/>
      </w:rPr>
      <w:t>Erstellt</w:t>
    </w:r>
    <w:proofErr w:type="gramEnd"/>
    <w:r w:rsidRPr="00863204">
      <w:rPr>
        <w:rFonts w:asciiTheme="minorHAnsi" w:hAnsiTheme="minorHAnsi"/>
        <w:sz w:val="15"/>
        <w:szCs w:val="15"/>
      </w:rPr>
      <w:t xml:space="preserve"> durch: </w:t>
    </w:r>
    <w:r w:rsidR="00F74889">
      <w:rPr>
        <w:rFonts w:asciiTheme="minorHAnsi" w:hAnsiTheme="minorHAnsi"/>
        <w:sz w:val="15"/>
        <w:szCs w:val="15"/>
      </w:rPr>
      <w:tab/>
      <w:t>Kim Balmer</w:t>
    </w:r>
  </w:p>
  <w:p w14:paraId="34999B3C" w14:textId="3756B47A" w:rsidR="00863204" w:rsidRPr="00863204" w:rsidRDefault="00863204" w:rsidP="00F74889">
    <w:pPr>
      <w:pStyle w:val="paragraph"/>
      <w:tabs>
        <w:tab w:val="left" w:pos="851"/>
        <w:tab w:val="left" w:pos="5387"/>
        <w:tab w:val="left" w:pos="6521"/>
      </w:tabs>
      <w:spacing w:before="0" w:beforeAutospacing="0" w:after="0" w:afterAutospacing="0"/>
      <w:textAlignment w:val="baseline"/>
      <w:rPr>
        <w:rFonts w:asciiTheme="minorHAnsi" w:hAnsiTheme="minorHAnsi"/>
        <w:sz w:val="15"/>
        <w:szCs w:val="15"/>
      </w:rPr>
    </w:pPr>
    <w:r w:rsidRPr="00863204">
      <w:rPr>
        <w:rFonts w:asciiTheme="minorHAnsi" w:hAnsiTheme="minorHAnsi"/>
        <w:sz w:val="15"/>
        <w:szCs w:val="15"/>
      </w:rPr>
      <w:t>Version:</w:t>
    </w:r>
    <w:r>
      <w:rPr>
        <w:rFonts w:asciiTheme="minorHAnsi" w:hAnsiTheme="minorHAnsi"/>
        <w:sz w:val="15"/>
        <w:szCs w:val="15"/>
      </w:rPr>
      <w:t xml:space="preserve"> </w:t>
    </w:r>
    <w:r w:rsidR="00F74889">
      <w:rPr>
        <w:rFonts w:asciiTheme="minorHAnsi" w:hAnsiTheme="minorHAnsi"/>
        <w:sz w:val="15"/>
        <w:szCs w:val="15"/>
      </w:rPr>
      <w:tab/>
    </w:r>
    <w:r w:rsidR="001F394C">
      <w:rPr>
        <w:rFonts w:asciiTheme="minorHAnsi" w:hAnsiTheme="minorHAnsi"/>
        <w:sz w:val="15"/>
        <w:szCs w:val="15"/>
      </w:rPr>
      <w:t>1</w:t>
    </w:r>
    <w:r w:rsidRPr="00863204">
      <w:rPr>
        <w:rFonts w:asciiTheme="minorHAnsi" w:hAnsiTheme="minorHAnsi"/>
        <w:sz w:val="15"/>
        <w:szCs w:val="15"/>
      </w:rPr>
      <w:tab/>
      <w:t xml:space="preserve">Genehmigt von: </w:t>
    </w:r>
    <w:r w:rsidR="00F74889">
      <w:rPr>
        <w:rFonts w:asciiTheme="minorHAnsi" w:hAnsiTheme="minorHAnsi"/>
        <w:sz w:val="15"/>
        <w:szCs w:val="15"/>
      </w:rPr>
      <w:tab/>
    </w:r>
    <w:r>
      <w:rPr>
        <w:rFonts w:asciiTheme="minorHAnsi" w:hAnsiTheme="minorHAnsi"/>
        <w:sz w:val="15"/>
        <w:szCs w:val="15"/>
      </w:rPr>
      <w:t>Johannes Nürnberg</w:t>
    </w:r>
  </w:p>
  <w:p w14:paraId="0D1B9629" w14:textId="3EF99220" w:rsidR="00863204" w:rsidRPr="00863204" w:rsidRDefault="00863204" w:rsidP="00F74889">
    <w:pPr>
      <w:pStyle w:val="paragraph"/>
      <w:tabs>
        <w:tab w:val="left" w:pos="851"/>
        <w:tab w:val="left" w:pos="5387"/>
        <w:tab w:val="left" w:pos="6521"/>
      </w:tabs>
      <w:spacing w:before="0" w:beforeAutospacing="0" w:after="0" w:afterAutospacing="0"/>
      <w:textAlignment w:val="baseline"/>
      <w:rPr>
        <w:rFonts w:asciiTheme="minorHAnsi" w:hAnsiTheme="minorHAnsi"/>
        <w:sz w:val="15"/>
        <w:szCs w:val="15"/>
      </w:rPr>
    </w:pPr>
    <w:r w:rsidRPr="00863204">
      <w:rPr>
        <w:rFonts w:asciiTheme="minorHAnsi" w:hAnsiTheme="minorHAnsi"/>
        <w:sz w:val="15"/>
        <w:szCs w:val="15"/>
      </w:rPr>
      <w:t>Datum:</w:t>
    </w:r>
    <w:r w:rsidR="00F74889">
      <w:rPr>
        <w:rFonts w:asciiTheme="minorHAnsi" w:hAnsiTheme="minorHAnsi"/>
        <w:sz w:val="15"/>
        <w:szCs w:val="15"/>
      </w:rPr>
      <w:t xml:space="preserve"> </w:t>
    </w:r>
    <w:r w:rsidR="00F74889">
      <w:rPr>
        <w:rFonts w:asciiTheme="minorHAnsi" w:hAnsiTheme="minorHAnsi"/>
        <w:sz w:val="15"/>
        <w:szCs w:val="15"/>
      </w:rPr>
      <w:tab/>
    </w:r>
    <w:r w:rsidR="001F394C">
      <w:rPr>
        <w:rFonts w:asciiTheme="minorHAnsi" w:hAnsiTheme="minorHAnsi"/>
        <w:sz w:val="15"/>
        <w:szCs w:val="15"/>
      </w:rPr>
      <w:t>21</w:t>
    </w:r>
    <w:r w:rsidR="00F74889">
      <w:rPr>
        <w:rFonts w:asciiTheme="minorHAnsi" w:hAnsiTheme="minorHAnsi"/>
        <w:sz w:val="15"/>
        <w:szCs w:val="15"/>
      </w:rPr>
      <w:t>.02.</w:t>
    </w:r>
    <w:r w:rsidR="00860C78">
      <w:rPr>
        <w:rFonts w:asciiTheme="minorHAnsi" w:hAnsiTheme="minorHAnsi"/>
        <w:sz w:val="15"/>
        <w:szCs w:val="15"/>
      </w:rPr>
      <w:t>20</w:t>
    </w:r>
    <w:r w:rsidR="00F74889">
      <w:rPr>
        <w:rFonts w:asciiTheme="minorHAnsi" w:hAnsiTheme="minorHAnsi"/>
        <w:sz w:val="15"/>
        <w:szCs w:val="15"/>
      </w:rPr>
      <w:t>25</w:t>
    </w:r>
    <w:r w:rsidRPr="00863204">
      <w:rPr>
        <w:rFonts w:asciiTheme="minorHAnsi" w:hAnsiTheme="minorHAnsi"/>
        <w:sz w:val="15"/>
        <w:szCs w:val="15"/>
      </w:rPr>
      <w:tab/>
      <w:t>Seite:</w:t>
    </w:r>
    <w:r w:rsidR="00F74889">
      <w:rPr>
        <w:rFonts w:asciiTheme="minorHAnsi" w:hAnsiTheme="minorHAnsi"/>
        <w:sz w:val="15"/>
        <w:szCs w:val="15"/>
      </w:rPr>
      <w:tab/>
    </w:r>
    <w:r w:rsidR="004A4B78" w:rsidRPr="004A4B78">
      <w:rPr>
        <w:rFonts w:asciiTheme="minorHAnsi" w:hAnsiTheme="minorHAnsi"/>
        <w:sz w:val="15"/>
        <w:szCs w:val="15"/>
        <w:lang w:val="de-DE"/>
      </w:rPr>
      <w:t xml:space="preserve">Seite </w:t>
    </w:r>
    <w:r w:rsidR="004A4B78" w:rsidRPr="004A4B78">
      <w:rPr>
        <w:rFonts w:asciiTheme="minorHAnsi" w:hAnsiTheme="minorHAnsi"/>
        <w:b/>
        <w:bCs/>
        <w:sz w:val="15"/>
        <w:szCs w:val="15"/>
      </w:rPr>
      <w:fldChar w:fldCharType="begin"/>
    </w:r>
    <w:r w:rsidR="004A4B78" w:rsidRPr="004A4B78">
      <w:rPr>
        <w:rFonts w:asciiTheme="minorHAnsi" w:hAnsiTheme="minorHAnsi"/>
        <w:b/>
        <w:bCs/>
        <w:sz w:val="15"/>
        <w:szCs w:val="15"/>
      </w:rPr>
      <w:instrText>PAGE  \* Arabic  \* MERGEFORMAT</w:instrText>
    </w:r>
    <w:r w:rsidR="004A4B78" w:rsidRPr="004A4B78">
      <w:rPr>
        <w:rFonts w:asciiTheme="minorHAnsi" w:hAnsiTheme="minorHAnsi"/>
        <w:b/>
        <w:bCs/>
        <w:sz w:val="15"/>
        <w:szCs w:val="15"/>
      </w:rPr>
      <w:fldChar w:fldCharType="separate"/>
    </w:r>
    <w:r w:rsidR="004A4B78" w:rsidRPr="004A4B78">
      <w:rPr>
        <w:rFonts w:asciiTheme="minorHAnsi" w:hAnsiTheme="minorHAnsi"/>
        <w:b/>
        <w:bCs/>
        <w:sz w:val="15"/>
        <w:szCs w:val="15"/>
        <w:lang w:val="de-DE"/>
      </w:rPr>
      <w:t>1</w:t>
    </w:r>
    <w:r w:rsidR="004A4B78" w:rsidRPr="004A4B78">
      <w:rPr>
        <w:rFonts w:asciiTheme="minorHAnsi" w:hAnsiTheme="minorHAnsi"/>
        <w:b/>
        <w:bCs/>
        <w:sz w:val="15"/>
        <w:szCs w:val="15"/>
      </w:rPr>
      <w:fldChar w:fldCharType="end"/>
    </w:r>
    <w:r w:rsidR="004A4B78" w:rsidRPr="004A4B78">
      <w:rPr>
        <w:rFonts w:asciiTheme="minorHAnsi" w:hAnsiTheme="minorHAnsi"/>
        <w:sz w:val="15"/>
        <w:szCs w:val="15"/>
        <w:lang w:val="de-DE"/>
      </w:rPr>
      <w:t xml:space="preserve"> von </w:t>
    </w:r>
    <w:r w:rsidR="004A4B78" w:rsidRPr="004A4B78">
      <w:rPr>
        <w:rFonts w:asciiTheme="minorHAnsi" w:hAnsiTheme="minorHAnsi"/>
        <w:b/>
        <w:bCs/>
        <w:sz w:val="15"/>
        <w:szCs w:val="15"/>
      </w:rPr>
      <w:fldChar w:fldCharType="begin"/>
    </w:r>
    <w:r w:rsidR="004A4B78" w:rsidRPr="004A4B78">
      <w:rPr>
        <w:rFonts w:asciiTheme="minorHAnsi" w:hAnsiTheme="minorHAnsi"/>
        <w:b/>
        <w:bCs/>
        <w:sz w:val="15"/>
        <w:szCs w:val="15"/>
      </w:rPr>
      <w:instrText>NUMPAGES  \* Arabic  \* MERGEFORMAT</w:instrText>
    </w:r>
    <w:r w:rsidR="004A4B78" w:rsidRPr="004A4B78">
      <w:rPr>
        <w:rFonts w:asciiTheme="minorHAnsi" w:hAnsiTheme="minorHAnsi"/>
        <w:b/>
        <w:bCs/>
        <w:sz w:val="15"/>
        <w:szCs w:val="15"/>
      </w:rPr>
      <w:fldChar w:fldCharType="separate"/>
    </w:r>
    <w:r w:rsidR="004A4B78" w:rsidRPr="004A4B78">
      <w:rPr>
        <w:rFonts w:asciiTheme="minorHAnsi" w:hAnsiTheme="minorHAnsi"/>
        <w:b/>
        <w:bCs/>
        <w:sz w:val="15"/>
        <w:szCs w:val="15"/>
        <w:lang w:val="de-DE"/>
      </w:rPr>
      <w:t>2</w:t>
    </w:r>
    <w:r w:rsidR="004A4B78" w:rsidRPr="004A4B78">
      <w:rPr>
        <w:rFonts w:asciiTheme="minorHAnsi" w:hAnsiTheme="minorHAnsi"/>
        <w:b/>
        <w:bCs/>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377EBF" w14:textId="77777777" w:rsidR="00D4237A" w:rsidRDefault="00D4237A" w:rsidP="00863204">
      <w:pPr>
        <w:spacing w:line="240" w:lineRule="auto"/>
      </w:pPr>
      <w:r>
        <w:separator/>
      </w:r>
    </w:p>
  </w:footnote>
  <w:footnote w:type="continuationSeparator" w:id="0">
    <w:p w14:paraId="768947AE" w14:textId="77777777" w:rsidR="00D4237A" w:rsidRDefault="00D4237A" w:rsidP="0086320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16DA7C" w14:textId="689FC4EF" w:rsidR="00863204" w:rsidRDefault="00863204">
    <w:pPr>
      <w:pStyle w:val="Kopfzeile"/>
    </w:pPr>
    <w:r>
      <w:rPr>
        <w:noProof/>
      </w:rPr>
      <w:drawing>
        <wp:anchor distT="0" distB="0" distL="114300" distR="114300" simplePos="0" relativeHeight="251659264" behindDoc="0" locked="0" layoutInCell="1" allowOverlap="1" wp14:anchorId="5452EACD" wp14:editId="7501E65D">
          <wp:simplePos x="0" y="0"/>
          <wp:positionH relativeFrom="column">
            <wp:posOffset>5306432</wp:posOffset>
          </wp:positionH>
          <wp:positionV relativeFrom="paragraph">
            <wp:posOffset>-78105</wp:posOffset>
          </wp:positionV>
          <wp:extent cx="402590" cy="262890"/>
          <wp:effectExtent l="0" t="0" r="3810" b="3810"/>
          <wp:wrapThrough wrapText="bothSides">
            <wp:wrapPolygon edited="0">
              <wp:start x="4088" y="0"/>
              <wp:lineTo x="0" y="1043"/>
              <wp:lineTo x="0" y="9391"/>
              <wp:lineTo x="4088" y="16696"/>
              <wp:lineTo x="4088" y="20870"/>
              <wp:lineTo x="21123" y="20870"/>
              <wp:lineTo x="21123" y="2087"/>
              <wp:lineTo x="8858" y="0"/>
              <wp:lineTo x="4088" y="0"/>
            </wp:wrapPolygon>
          </wp:wrapThrough>
          <wp:docPr id="472795899" name="Grafik 1" descr="Das neue Schweizer Praxismodell für Selbstständi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s neue Schweizer Praxismodell für Selbstständi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2590" cy="2628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01A18"/>
    <w:multiLevelType w:val="hybridMultilevel"/>
    <w:tmpl w:val="6AB879E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07976198"/>
    <w:multiLevelType w:val="multilevel"/>
    <w:tmpl w:val="835832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9D0E9D"/>
    <w:multiLevelType w:val="hybridMultilevel"/>
    <w:tmpl w:val="BB48415E"/>
    <w:lvl w:ilvl="0" w:tplc="7D94FC68">
      <w:start w:val="1"/>
      <w:numFmt w:val="bullet"/>
      <w:lvlText w:val="-"/>
      <w:lvlJc w:val="left"/>
      <w:pPr>
        <w:ind w:left="360" w:hanging="360"/>
      </w:pPr>
      <w:rPr>
        <w:rFonts w:ascii="Aptos" w:eastAsiaTheme="minorHAnsi" w:hAnsi="Aptos" w:cstheme="minorBidi"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2099571A"/>
    <w:multiLevelType w:val="multilevel"/>
    <w:tmpl w:val="6BF62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A24A44"/>
    <w:multiLevelType w:val="hybridMultilevel"/>
    <w:tmpl w:val="A1CA3EA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27BE4B60"/>
    <w:multiLevelType w:val="hybridMultilevel"/>
    <w:tmpl w:val="CDCA596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288B205C"/>
    <w:multiLevelType w:val="hybridMultilevel"/>
    <w:tmpl w:val="94F4E950"/>
    <w:lvl w:ilvl="0" w:tplc="0407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2C6F49A7"/>
    <w:multiLevelType w:val="hybridMultilevel"/>
    <w:tmpl w:val="B8F4F2D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2DE67D2E"/>
    <w:multiLevelType w:val="multilevel"/>
    <w:tmpl w:val="3F1A3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3027ECB"/>
    <w:multiLevelType w:val="hybridMultilevel"/>
    <w:tmpl w:val="EF6C833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3E784665"/>
    <w:multiLevelType w:val="hybridMultilevel"/>
    <w:tmpl w:val="1F86B1A2"/>
    <w:lvl w:ilvl="0" w:tplc="9606DA88">
      <w:start w:val="1"/>
      <w:numFmt w:val="bullet"/>
      <w:lvlText w:val="-"/>
      <w:lvlJc w:val="left"/>
      <w:pPr>
        <w:ind w:left="360" w:hanging="360"/>
      </w:pPr>
      <w:rPr>
        <w:rFonts w:ascii="Aptos" w:eastAsiaTheme="minorHAnsi" w:hAnsi="Aptos" w:cstheme="minorBidi"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49516286"/>
    <w:multiLevelType w:val="hybridMultilevel"/>
    <w:tmpl w:val="0DACCAE6"/>
    <w:lvl w:ilvl="0" w:tplc="04070003">
      <w:start w:val="1"/>
      <w:numFmt w:val="bullet"/>
      <w:lvlText w:val="o"/>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AE25469"/>
    <w:multiLevelType w:val="multilevel"/>
    <w:tmpl w:val="33327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C1707A6"/>
    <w:multiLevelType w:val="multilevel"/>
    <w:tmpl w:val="50067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0960962"/>
    <w:multiLevelType w:val="multilevel"/>
    <w:tmpl w:val="6A687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0D494BF"/>
    <w:multiLevelType w:val="hybridMultilevel"/>
    <w:tmpl w:val="C12C35BC"/>
    <w:lvl w:ilvl="0" w:tplc="BC24675E">
      <w:start w:val="1"/>
      <w:numFmt w:val="bullet"/>
      <w:lvlText w:val=""/>
      <w:lvlJc w:val="left"/>
      <w:pPr>
        <w:ind w:left="720" w:hanging="360"/>
      </w:pPr>
      <w:rPr>
        <w:rFonts w:ascii="Symbol" w:hAnsi="Symbol" w:hint="default"/>
      </w:rPr>
    </w:lvl>
    <w:lvl w:ilvl="1" w:tplc="E758CFA0">
      <w:start w:val="1"/>
      <w:numFmt w:val="bullet"/>
      <w:lvlText w:val="o"/>
      <w:lvlJc w:val="left"/>
      <w:pPr>
        <w:ind w:left="1440" w:hanging="360"/>
      </w:pPr>
      <w:rPr>
        <w:rFonts w:ascii="Courier New" w:hAnsi="Courier New" w:hint="default"/>
      </w:rPr>
    </w:lvl>
    <w:lvl w:ilvl="2" w:tplc="CFACB7C8">
      <w:start w:val="1"/>
      <w:numFmt w:val="bullet"/>
      <w:lvlText w:val=""/>
      <w:lvlJc w:val="left"/>
      <w:pPr>
        <w:ind w:left="2160" w:hanging="360"/>
      </w:pPr>
      <w:rPr>
        <w:rFonts w:ascii="Wingdings" w:hAnsi="Wingdings" w:hint="default"/>
      </w:rPr>
    </w:lvl>
    <w:lvl w:ilvl="3" w:tplc="1D72166A">
      <w:start w:val="1"/>
      <w:numFmt w:val="bullet"/>
      <w:lvlText w:val=""/>
      <w:lvlJc w:val="left"/>
      <w:pPr>
        <w:ind w:left="2880" w:hanging="360"/>
      </w:pPr>
      <w:rPr>
        <w:rFonts w:ascii="Symbol" w:hAnsi="Symbol" w:hint="default"/>
      </w:rPr>
    </w:lvl>
    <w:lvl w:ilvl="4" w:tplc="572E16D6">
      <w:start w:val="1"/>
      <w:numFmt w:val="bullet"/>
      <w:lvlText w:val="o"/>
      <w:lvlJc w:val="left"/>
      <w:pPr>
        <w:ind w:left="3600" w:hanging="360"/>
      </w:pPr>
      <w:rPr>
        <w:rFonts w:ascii="Courier New" w:hAnsi="Courier New" w:hint="default"/>
      </w:rPr>
    </w:lvl>
    <w:lvl w:ilvl="5" w:tplc="989C2DE8">
      <w:start w:val="1"/>
      <w:numFmt w:val="bullet"/>
      <w:lvlText w:val=""/>
      <w:lvlJc w:val="left"/>
      <w:pPr>
        <w:ind w:left="4320" w:hanging="360"/>
      </w:pPr>
      <w:rPr>
        <w:rFonts w:ascii="Wingdings" w:hAnsi="Wingdings" w:hint="default"/>
      </w:rPr>
    </w:lvl>
    <w:lvl w:ilvl="6" w:tplc="A246C874">
      <w:start w:val="1"/>
      <w:numFmt w:val="bullet"/>
      <w:lvlText w:val=""/>
      <w:lvlJc w:val="left"/>
      <w:pPr>
        <w:ind w:left="5040" w:hanging="360"/>
      </w:pPr>
      <w:rPr>
        <w:rFonts w:ascii="Symbol" w:hAnsi="Symbol" w:hint="default"/>
      </w:rPr>
    </w:lvl>
    <w:lvl w:ilvl="7" w:tplc="C1A0B65E">
      <w:start w:val="1"/>
      <w:numFmt w:val="bullet"/>
      <w:lvlText w:val="o"/>
      <w:lvlJc w:val="left"/>
      <w:pPr>
        <w:ind w:left="5760" w:hanging="360"/>
      </w:pPr>
      <w:rPr>
        <w:rFonts w:ascii="Courier New" w:hAnsi="Courier New" w:hint="default"/>
      </w:rPr>
    </w:lvl>
    <w:lvl w:ilvl="8" w:tplc="CD269FAA">
      <w:start w:val="1"/>
      <w:numFmt w:val="bullet"/>
      <w:lvlText w:val=""/>
      <w:lvlJc w:val="left"/>
      <w:pPr>
        <w:ind w:left="6480" w:hanging="360"/>
      </w:pPr>
      <w:rPr>
        <w:rFonts w:ascii="Wingdings" w:hAnsi="Wingdings" w:hint="default"/>
      </w:rPr>
    </w:lvl>
  </w:abstractNum>
  <w:abstractNum w:abstractNumId="16" w15:restartNumberingAfterBreak="0">
    <w:nsid w:val="71AF1FE0"/>
    <w:multiLevelType w:val="hybridMultilevel"/>
    <w:tmpl w:val="0376451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744D035E"/>
    <w:multiLevelType w:val="multilevel"/>
    <w:tmpl w:val="9BEE8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6A9993E"/>
    <w:multiLevelType w:val="hybridMultilevel"/>
    <w:tmpl w:val="A5AA107E"/>
    <w:lvl w:ilvl="0" w:tplc="35D44E50">
      <w:start w:val="1"/>
      <w:numFmt w:val="bullet"/>
      <w:lvlText w:val=""/>
      <w:lvlJc w:val="left"/>
      <w:pPr>
        <w:ind w:left="720" w:hanging="360"/>
      </w:pPr>
      <w:rPr>
        <w:rFonts w:ascii="Symbol" w:hAnsi="Symbol" w:hint="default"/>
      </w:rPr>
    </w:lvl>
    <w:lvl w:ilvl="1" w:tplc="AD644B16">
      <w:start w:val="1"/>
      <w:numFmt w:val="bullet"/>
      <w:lvlText w:val="o"/>
      <w:lvlJc w:val="left"/>
      <w:pPr>
        <w:ind w:left="1440" w:hanging="360"/>
      </w:pPr>
      <w:rPr>
        <w:rFonts w:ascii="Courier New" w:hAnsi="Courier New" w:hint="default"/>
      </w:rPr>
    </w:lvl>
    <w:lvl w:ilvl="2" w:tplc="F9E69992">
      <w:start w:val="1"/>
      <w:numFmt w:val="bullet"/>
      <w:lvlText w:val=""/>
      <w:lvlJc w:val="left"/>
      <w:pPr>
        <w:ind w:left="2160" w:hanging="360"/>
      </w:pPr>
      <w:rPr>
        <w:rFonts w:ascii="Wingdings" w:hAnsi="Wingdings" w:hint="default"/>
      </w:rPr>
    </w:lvl>
    <w:lvl w:ilvl="3" w:tplc="F6FE3860">
      <w:start w:val="1"/>
      <w:numFmt w:val="bullet"/>
      <w:lvlText w:val=""/>
      <w:lvlJc w:val="left"/>
      <w:pPr>
        <w:ind w:left="2880" w:hanging="360"/>
      </w:pPr>
      <w:rPr>
        <w:rFonts w:ascii="Symbol" w:hAnsi="Symbol" w:hint="default"/>
      </w:rPr>
    </w:lvl>
    <w:lvl w:ilvl="4" w:tplc="3F68E606">
      <w:start w:val="1"/>
      <w:numFmt w:val="bullet"/>
      <w:lvlText w:val="o"/>
      <w:lvlJc w:val="left"/>
      <w:pPr>
        <w:ind w:left="3600" w:hanging="360"/>
      </w:pPr>
      <w:rPr>
        <w:rFonts w:ascii="Courier New" w:hAnsi="Courier New" w:hint="default"/>
      </w:rPr>
    </w:lvl>
    <w:lvl w:ilvl="5" w:tplc="FF1438AC">
      <w:start w:val="1"/>
      <w:numFmt w:val="bullet"/>
      <w:lvlText w:val=""/>
      <w:lvlJc w:val="left"/>
      <w:pPr>
        <w:ind w:left="4320" w:hanging="360"/>
      </w:pPr>
      <w:rPr>
        <w:rFonts w:ascii="Wingdings" w:hAnsi="Wingdings" w:hint="default"/>
      </w:rPr>
    </w:lvl>
    <w:lvl w:ilvl="6" w:tplc="67442616">
      <w:start w:val="1"/>
      <w:numFmt w:val="bullet"/>
      <w:lvlText w:val=""/>
      <w:lvlJc w:val="left"/>
      <w:pPr>
        <w:ind w:left="5040" w:hanging="360"/>
      </w:pPr>
      <w:rPr>
        <w:rFonts w:ascii="Symbol" w:hAnsi="Symbol" w:hint="default"/>
      </w:rPr>
    </w:lvl>
    <w:lvl w:ilvl="7" w:tplc="7F0C6A0C">
      <w:start w:val="1"/>
      <w:numFmt w:val="bullet"/>
      <w:lvlText w:val="o"/>
      <w:lvlJc w:val="left"/>
      <w:pPr>
        <w:ind w:left="5760" w:hanging="360"/>
      </w:pPr>
      <w:rPr>
        <w:rFonts w:ascii="Courier New" w:hAnsi="Courier New" w:hint="default"/>
      </w:rPr>
    </w:lvl>
    <w:lvl w:ilvl="8" w:tplc="EB1A0D88">
      <w:start w:val="1"/>
      <w:numFmt w:val="bullet"/>
      <w:lvlText w:val=""/>
      <w:lvlJc w:val="left"/>
      <w:pPr>
        <w:ind w:left="6480" w:hanging="360"/>
      </w:pPr>
      <w:rPr>
        <w:rFonts w:ascii="Wingdings" w:hAnsi="Wingdings" w:hint="default"/>
      </w:rPr>
    </w:lvl>
  </w:abstractNum>
  <w:num w:numId="1" w16cid:durableId="706375340">
    <w:abstractNumId w:val="15"/>
  </w:num>
  <w:num w:numId="2" w16cid:durableId="1339385068">
    <w:abstractNumId w:val="18"/>
  </w:num>
  <w:num w:numId="3" w16cid:durableId="1533300162">
    <w:abstractNumId w:val="10"/>
  </w:num>
  <w:num w:numId="4" w16cid:durableId="1258513789">
    <w:abstractNumId w:val="2"/>
  </w:num>
  <w:num w:numId="5" w16cid:durableId="1272010219">
    <w:abstractNumId w:val="3"/>
  </w:num>
  <w:num w:numId="6" w16cid:durableId="565920968">
    <w:abstractNumId w:val="12"/>
  </w:num>
  <w:num w:numId="7" w16cid:durableId="449278213">
    <w:abstractNumId w:val="17"/>
  </w:num>
  <w:num w:numId="8" w16cid:durableId="1218280172">
    <w:abstractNumId w:val="8"/>
  </w:num>
  <w:num w:numId="9" w16cid:durableId="450781980">
    <w:abstractNumId w:val="14"/>
  </w:num>
  <w:num w:numId="10" w16cid:durableId="1662925329">
    <w:abstractNumId w:val="1"/>
  </w:num>
  <w:num w:numId="11" w16cid:durableId="1934969903">
    <w:abstractNumId w:val="13"/>
  </w:num>
  <w:num w:numId="12" w16cid:durableId="148448079">
    <w:abstractNumId w:val="11"/>
  </w:num>
  <w:num w:numId="13" w16cid:durableId="342170750">
    <w:abstractNumId w:val="6"/>
  </w:num>
  <w:num w:numId="14" w16cid:durableId="2142191393">
    <w:abstractNumId w:val="4"/>
  </w:num>
  <w:num w:numId="15" w16cid:durableId="729890630">
    <w:abstractNumId w:val="9"/>
  </w:num>
  <w:num w:numId="16" w16cid:durableId="977607180">
    <w:abstractNumId w:val="16"/>
  </w:num>
  <w:num w:numId="17" w16cid:durableId="1314606362">
    <w:abstractNumId w:val="7"/>
  </w:num>
  <w:num w:numId="18" w16cid:durableId="668022363">
    <w:abstractNumId w:val="0"/>
  </w:num>
  <w:num w:numId="19" w16cid:durableId="81664759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204"/>
    <w:rsid w:val="000158D2"/>
    <w:rsid w:val="000878D1"/>
    <w:rsid w:val="000A654E"/>
    <w:rsid w:val="0012037E"/>
    <w:rsid w:val="001D34ED"/>
    <w:rsid w:val="001F394C"/>
    <w:rsid w:val="00213C70"/>
    <w:rsid w:val="00243CC2"/>
    <w:rsid w:val="00286236"/>
    <w:rsid w:val="00346CB6"/>
    <w:rsid w:val="00376CAE"/>
    <w:rsid w:val="00386A1F"/>
    <w:rsid w:val="003E4277"/>
    <w:rsid w:val="004517BF"/>
    <w:rsid w:val="004572F1"/>
    <w:rsid w:val="00457D6A"/>
    <w:rsid w:val="00466007"/>
    <w:rsid w:val="004A4B78"/>
    <w:rsid w:val="004A4DA0"/>
    <w:rsid w:val="004D6075"/>
    <w:rsid w:val="005C28BF"/>
    <w:rsid w:val="005E6BD2"/>
    <w:rsid w:val="006520D4"/>
    <w:rsid w:val="00662132"/>
    <w:rsid w:val="00680805"/>
    <w:rsid w:val="007403BB"/>
    <w:rsid w:val="00780490"/>
    <w:rsid w:val="00791376"/>
    <w:rsid w:val="0079239F"/>
    <w:rsid w:val="00793E0B"/>
    <w:rsid w:val="007C42C8"/>
    <w:rsid w:val="00846A4C"/>
    <w:rsid w:val="00860C78"/>
    <w:rsid w:val="00862625"/>
    <w:rsid w:val="00863204"/>
    <w:rsid w:val="00897F9D"/>
    <w:rsid w:val="008C0B38"/>
    <w:rsid w:val="008C74B5"/>
    <w:rsid w:val="00A64472"/>
    <w:rsid w:val="00A7258C"/>
    <w:rsid w:val="00A75BC8"/>
    <w:rsid w:val="00AA296C"/>
    <w:rsid w:val="00AA6036"/>
    <w:rsid w:val="00AA76D5"/>
    <w:rsid w:val="00AF4E4D"/>
    <w:rsid w:val="00B0146B"/>
    <w:rsid w:val="00BC54FD"/>
    <w:rsid w:val="00C03204"/>
    <w:rsid w:val="00C131A0"/>
    <w:rsid w:val="00C237D7"/>
    <w:rsid w:val="00C26302"/>
    <w:rsid w:val="00C80D15"/>
    <w:rsid w:val="00C86A2C"/>
    <w:rsid w:val="00CB3AB9"/>
    <w:rsid w:val="00CD4F09"/>
    <w:rsid w:val="00D03A79"/>
    <w:rsid w:val="00D21F36"/>
    <w:rsid w:val="00D4237A"/>
    <w:rsid w:val="00D7335E"/>
    <w:rsid w:val="00D86054"/>
    <w:rsid w:val="00DB18A7"/>
    <w:rsid w:val="00DC7AEB"/>
    <w:rsid w:val="00E50C86"/>
    <w:rsid w:val="00EB2640"/>
    <w:rsid w:val="00EC053D"/>
    <w:rsid w:val="00EE5181"/>
    <w:rsid w:val="00F62CFA"/>
    <w:rsid w:val="00F74889"/>
    <w:rsid w:val="00F77798"/>
    <w:rsid w:val="00FB6112"/>
    <w:rsid w:val="00FC7EB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51194"/>
  <w15:chartTrackingRefBased/>
  <w15:docId w15:val="{488DF7BA-9E04-BC46-9ECC-3E36FFAD6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CH"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63204"/>
    <w:pPr>
      <w:spacing w:after="0"/>
    </w:pPr>
  </w:style>
  <w:style w:type="paragraph" w:styleId="berschrift1">
    <w:name w:val="heading 1"/>
    <w:basedOn w:val="Standard"/>
    <w:next w:val="Standard"/>
    <w:link w:val="berschrift1Zchn"/>
    <w:uiPriority w:val="9"/>
    <w:qFormat/>
    <w:rsid w:val="0086320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unhideWhenUsed/>
    <w:qFormat/>
    <w:rsid w:val="0086320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unhideWhenUsed/>
    <w:qFormat/>
    <w:rsid w:val="00863204"/>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unhideWhenUsed/>
    <w:qFormat/>
    <w:rsid w:val="00863204"/>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863204"/>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863204"/>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863204"/>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863204"/>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863204"/>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63204"/>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rsid w:val="00863204"/>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rsid w:val="00863204"/>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rsid w:val="00863204"/>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863204"/>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863204"/>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863204"/>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863204"/>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863204"/>
    <w:rPr>
      <w:rFonts w:eastAsiaTheme="majorEastAsia" w:cstheme="majorBidi"/>
      <w:color w:val="272727" w:themeColor="text1" w:themeTint="D8"/>
    </w:rPr>
  </w:style>
  <w:style w:type="paragraph" w:styleId="Titel">
    <w:name w:val="Title"/>
    <w:basedOn w:val="Standard"/>
    <w:next w:val="Standard"/>
    <w:link w:val="TitelZchn"/>
    <w:uiPriority w:val="10"/>
    <w:qFormat/>
    <w:rsid w:val="0086320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863204"/>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863204"/>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863204"/>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863204"/>
    <w:pPr>
      <w:spacing w:before="160"/>
      <w:jc w:val="center"/>
    </w:pPr>
    <w:rPr>
      <w:i/>
      <w:iCs/>
      <w:color w:val="404040" w:themeColor="text1" w:themeTint="BF"/>
    </w:rPr>
  </w:style>
  <w:style w:type="character" w:customStyle="1" w:styleId="ZitatZchn">
    <w:name w:val="Zitat Zchn"/>
    <w:basedOn w:val="Absatz-Standardschriftart"/>
    <w:link w:val="Zitat"/>
    <w:uiPriority w:val="29"/>
    <w:rsid w:val="00863204"/>
    <w:rPr>
      <w:i/>
      <w:iCs/>
      <w:color w:val="404040" w:themeColor="text1" w:themeTint="BF"/>
    </w:rPr>
  </w:style>
  <w:style w:type="paragraph" w:styleId="Listenabsatz">
    <w:name w:val="List Paragraph"/>
    <w:basedOn w:val="Standard"/>
    <w:uiPriority w:val="34"/>
    <w:qFormat/>
    <w:rsid w:val="00863204"/>
    <w:pPr>
      <w:ind w:left="720"/>
      <w:contextualSpacing/>
    </w:pPr>
  </w:style>
  <w:style w:type="character" w:styleId="IntensiveHervorhebung">
    <w:name w:val="Intense Emphasis"/>
    <w:basedOn w:val="Absatz-Standardschriftart"/>
    <w:uiPriority w:val="21"/>
    <w:qFormat/>
    <w:rsid w:val="00863204"/>
    <w:rPr>
      <w:i/>
      <w:iCs/>
      <w:color w:val="0F4761" w:themeColor="accent1" w:themeShade="BF"/>
    </w:rPr>
  </w:style>
  <w:style w:type="paragraph" w:styleId="IntensivesZitat">
    <w:name w:val="Intense Quote"/>
    <w:basedOn w:val="Standard"/>
    <w:next w:val="Standard"/>
    <w:link w:val="IntensivesZitatZchn"/>
    <w:uiPriority w:val="30"/>
    <w:qFormat/>
    <w:rsid w:val="0086320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863204"/>
    <w:rPr>
      <w:i/>
      <w:iCs/>
      <w:color w:val="0F4761" w:themeColor="accent1" w:themeShade="BF"/>
    </w:rPr>
  </w:style>
  <w:style w:type="character" w:styleId="IntensiverVerweis">
    <w:name w:val="Intense Reference"/>
    <w:basedOn w:val="Absatz-Standardschriftart"/>
    <w:uiPriority w:val="32"/>
    <w:qFormat/>
    <w:rsid w:val="00863204"/>
    <w:rPr>
      <w:b/>
      <w:bCs/>
      <w:smallCaps/>
      <w:color w:val="0F4761" w:themeColor="accent1" w:themeShade="BF"/>
      <w:spacing w:val="5"/>
    </w:rPr>
  </w:style>
  <w:style w:type="paragraph" w:styleId="Kopfzeile">
    <w:name w:val="header"/>
    <w:basedOn w:val="Standard"/>
    <w:link w:val="KopfzeileZchn"/>
    <w:uiPriority w:val="99"/>
    <w:unhideWhenUsed/>
    <w:rsid w:val="00863204"/>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863204"/>
  </w:style>
  <w:style w:type="paragraph" w:styleId="Fuzeile">
    <w:name w:val="footer"/>
    <w:basedOn w:val="Standard"/>
    <w:link w:val="FuzeileZchn"/>
    <w:uiPriority w:val="99"/>
    <w:unhideWhenUsed/>
    <w:rsid w:val="00863204"/>
    <w:pPr>
      <w:tabs>
        <w:tab w:val="center" w:pos="4536"/>
        <w:tab w:val="right" w:pos="9072"/>
      </w:tabs>
      <w:spacing w:line="240" w:lineRule="auto"/>
    </w:pPr>
  </w:style>
  <w:style w:type="character" w:customStyle="1" w:styleId="FuzeileZchn">
    <w:name w:val="Fußzeile Zchn"/>
    <w:basedOn w:val="Absatz-Standardschriftart"/>
    <w:link w:val="Fuzeile"/>
    <w:uiPriority w:val="99"/>
    <w:rsid w:val="00863204"/>
  </w:style>
  <w:style w:type="character" w:styleId="Seitenzahl">
    <w:name w:val="page number"/>
    <w:basedOn w:val="Absatz-Standardschriftart"/>
    <w:uiPriority w:val="99"/>
    <w:semiHidden/>
    <w:unhideWhenUsed/>
    <w:rsid w:val="00863204"/>
  </w:style>
  <w:style w:type="paragraph" w:customStyle="1" w:styleId="paragraph">
    <w:name w:val="paragraph"/>
    <w:basedOn w:val="Standard"/>
    <w:rsid w:val="00863204"/>
    <w:pPr>
      <w:spacing w:before="100" w:beforeAutospacing="1" w:after="100" w:afterAutospacing="1" w:line="240" w:lineRule="auto"/>
    </w:pPr>
    <w:rPr>
      <w:rFonts w:ascii="Times New Roman" w:eastAsia="Times New Roman" w:hAnsi="Times New Roman" w:cs="Times New Roman"/>
      <w:kern w:val="0"/>
      <w:lang w:eastAsia="de-DE"/>
      <w14:ligatures w14:val="none"/>
    </w:rPr>
  </w:style>
  <w:style w:type="character" w:customStyle="1" w:styleId="contentcontrolboundarysink">
    <w:name w:val="contentcontrolboundarysink"/>
    <w:basedOn w:val="Absatz-Standardschriftart"/>
    <w:rsid w:val="00863204"/>
  </w:style>
  <w:style w:type="character" w:customStyle="1" w:styleId="scxw123682405">
    <w:name w:val="scxw123682405"/>
    <w:basedOn w:val="Absatz-Standardschriftart"/>
    <w:rsid w:val="00863204"/>
  </w:style>
  <w:style w:type="character" w:customStyle="1" w:styleId="eop">
    <w:name w:val="eop"/>
    <w:basedOn w:val="Absatz-Standardschriftart"/>
    <w:rsid w:val="00863204"/>
  </w:style>
  <w:style w:type="character" w:customStyle="1" w:styleId="normaltextrun">
    <w:name w:val="normaltextrun"/>
    <w:basedOn w:val="Absatz-Standardschriftart"/>
    <w:rsid w:val="00863204"/>
  </w:style>
  <w:style w:type="character" w:customStyle="1" w:styleId="tabchar">
    <w:name w:val="tabchar"/>
    <w:basedOn w:val="Absatz-Standardschriftart"/>
    <w:rsid w:val="00863204"/>
  </w:style>
  <w:style w:type="paragraph" w:styleId="StandardWeb">
    <w:name w:val="Normal (Web)"/>
    <w:basedOn w:val="Standard"/>
    <w:uiPriority w:val="99"/>
    <w:semiHidden/>
    <w:unhideWhenUsed/>
    <w:rsid w:val="001F394C"/>
    <w:pPr>
      <w:spacing w:before="100" w:beforeAutospacing="1" w:after="100" w:afterAutospacing="1" w:line="240" w:lineRule="auto"/>
    </w:pPr>
    <w:rPr>
      <w:rFonts w:ascii="Times New Roman" w:eastAsia="Times New Roman" w:hAnsi="Times New Roman" w:cs="Times New Roman"/>
      <w:kern w:val="0"/>
      <w:lang w:eastAsia="de-DE"/>
      <w14:ligatures w14:val="none"/>
    </w:rPr>
  </w:style>
  <w:style w:type="character" w:styleId="Fett">
    <w:name w:val="Strong"/>
    <w:basedOn w:val="Absatz-Standardschriftart"/>
    <w:uiPriority w:val="22"/>
    <w:qFormat/>
    <w:rsid w:val="001F394C"/>
    <w:rPr>
      <w:b/>
      <w:bCs/>
    </w:rPr>
  </w:style>
  <w:style w:type="paragraph" w:styleId="KeinLeerraum">
    <w:name w:val="No Spacing"/>
    <w:uiPriority w:val="1"/>
    <w:qFormat/>
    <w:rsid w:val="00FB611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5773147">
      <w:bodyDiv w:val="1"/>
      <w:marLeft w:val="0"/>
      <w:marRight w:val="0"/>
      <w:marTop w:val="0"/>
      <w:marBottom w:val="0"/>
      <w:divBdr>
        <w:top w:val="none" w:sz="0" w:space="0" w:color="auto"/>
        <w:left w:val="none" w:sz="0" w:space="0" w:color="auto"/>
        <w:bottom w:val="none" w:sz="0" w:space="0" w:color="auto"/>
        <w:right w:val="none" w:sz="0" w:space="0" w:color="auto"/>
      </w:divBdr>
      <w:divsChild>
        <w:div w:id="470900934">
          <w:marLeft w:val="0"/>
          <w:marRight w:val="0"/>
          <w:marTop w:val="0"/>
          <w:marBottom w:val="0"/>
          <w:divBdr>
            <w:top w:val="none" w:sz="0" w:space="0" w:color="auto"/>
            <w:left w:val="none" w:sz="0" w:space="0" w:color="auto"/>
            <w:bottom w:val="none" w:sz="0" w:space="0" w:color="auto"/>
            <w:right w:val="none" w:sz="0" w:space="0" w:color="auto"/>
          </w:divBdr>
        </w:div>
        <w:div w:id="539392029">
          <w:marLeft w:val="0"/>
          <w:marRight w:val="0"/>
          <w:marTop w:val="0"/>
          <w:marBottom w:val="0"/>
          <w:divBdr>
            <w:top w:val="none" w:sz="0" w:space="0" w:color="auto"/>
            <w:left w:val="none" w:sz="0" w:space="0" w:color="auto"/>
            <w:bottom w:val="none" w:sz="0" w:space="0" w:color="auto"/>
            <w:right w:val="none" w:sz="0" w:space="0" w:color="auto"/>
          </w:divBdr>
        </w:div>
        <w:div w:id="272983779">
          <w:marLeft w:val="0"/>
          <w:marRight w:val="0"/>
          <w:marTop w:val="0"/>
          <w:marBottom w:val="0"/>
          <w:divBdr>
            <w:top w:val="none" w:sz="0" w:space="0" w:color="auto"/>
            <w:left w:val="none" w:sz="0" w:space="0" w:color="auto"/>
            <w:bottom w:val="none" w:sz="0" w:space="0" w:color="auto"/>
            <w:right w:val="none" w:sz="0" w:space="0" w:color="auto"/>
          </w:divBdr>
        </w:div>
        <w:div w:id="1079182258">
          <w:marLeft w:val="0"/>
          <w:marRight w:val="0"/>
          <w:marTop w:val="0"/>
          <w:marBottom w:val="0"/>
          <w:divBdr>
            <w:top w:val="none" w:sz="0" w:space="0" w:color="auto"/>
            <w:left w:val="none" w:sz="0" w:space="0" w:color="auto"/>
            <w:bottom w:val="none" w:sz="0" w:space="0" w:color="auto"/>
            <w:right w:val="none" w:sz="0" w:space="0" w:color="auto"/>
          </w:divBdr>
        </w:div>
      </w:divsChild>
    </w:div>
    <w:div w:id="1700861142">
      <w:bodyDiv w:val="1"/>
      <w:marLeft w:val="0"/>
      <w:marRight w:val="0"/>
      <w:marTop w:val="0"/>
      <w:marBottom w:val="0"/>
      <w:divBdr>
        <w:top w:val="none" w:sz="0" w:space="0" w:color="auto"/>
        <w:left w:val="none" w:sz="0" w:space="0" w:color="auto"/>
        <w:bottom w:val="none" w:sz="0" w:space="0" w:color="auto"/>
        <w:right w:val="none" w:sz="0" w:space="0" w:color="auto"/>
      </w:divBdr>
      <w:divsChild>
        <w:div w:id="240261754">
          <w:marLeft w:val="0"/>
          <w:marRight w:val="0"/>
          <w:marTop w:val="0"/>
          <w:marBottom w:val="0"/>
          <w:divBdr>
            <w:top w:val="none" w:sz="0" w:space="0" w:color="auto"/>
            <w:left w:val="none" w:sz="0" w:space="0" w:color="auto"/>
            <w:bottom w:val="none" w:sz="0" w:space="0" w:color="auto"/>
            <w:right w:val="none" w:sz="0" w:space="0" w:color="auto"/>
          </w:divBdr>
          <w:divsChild>
            <w:div w:id="105342915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2119909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a96fd79-98ba-4f65-8f1c-dd325b00f6f8">
      <Terms xmlns="http://schemas.microsoft.com/office/infopath/2007/PartnerControls"/>
    </lcf76f155ced4ddcb4097134ff3c332f>
    <TaxCatchAll xmlns="0b44a7fb-96c0-43ce-b64e-30896d28337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EF394FA53047014F89ABD98BB940B8ED" ma:contentTypeVersion="11" ma:contentTypeDescription="Ein neues Dokument erstellen." ma:contentTypeScope="" ma:versionID="9d237a070fd09dcdc5240a7d3c7babb7">
  <xsd:schema xmlns:xsd="http://www.w3.org/2001/XMLSchema" xmlns:xs="http://www.w3.org/2001/XMLSchema" xmlns:p="http://schemas.microsoft.com/office/2006/metadata/properties" xmlns:ns2="ca96fd79-98ba-4f65-8f1c-dd325b00f6f8" xmlns:ns3="0b44a7fb-96c0-43ce-b64e-30896d283378" targetNamespace="http://schemas.microsoft.com/office/2006/metadata/properties" ma:root="true" ma:fieldsID="1af983753e80105d89bc18c78bdda109" ns2:_="" ns3:_="">
    <xsd:import namespace="ca96fd79-98ba-4f65-8f1c-dd325b00f6f8"/>
    <xsd:import namespace="0b44a7fb-96c0-43ce-b64e-30896d28337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96fd79-98ba-4f65-8f1c-dd325b00f6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87d9b149-5699-408d-a1f7-8a04f3dbb93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b44a7fb-96c0-43ce-b64e-30896d28337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81f783a-91d1-4102-985f-37f13d6108ff}" ma:internalName="TaxCatchAll" ma:showField="CatchAllData" ma:web="0b44a7fb-96c0-43ce-b64e-30896d2833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55824B-A5CD-4AD5-A2C8-BFBA5EEAD94E}">
  <ds:schemaRefs>
    <ds:schemaRef ds:uri="http://schemas.microsoft.com/sharepoint/v3/contenttype/forms"/>
  </ds:schemaRefs>
</ds:datastoreItem>
</file>

<file path=customXml/itemProps2.xml><?xml version="1.0" encoding="utf-8"?>
<ds:datastoreItem xmlns:ds="http://schemas.openxmlformats.org/officeDocument/2006/customXml" ds:itemID="{66868457-EF4D-4D85-9992-F93AE16FAA0C}">
  <ds:schemaRefs>
    <ds:schemaRef ds:uri="http://schemas.microsoft.com/office/2006/metadata/properties"/>
    <ds:schemaRef ds:uri="http://schemas.microsoft.com/office/infopath/2007/PartnerControls"/>
    <ds:schemaRef ds:uri="ca96fd79-98ba-4f65-8f1c-dd325b00f6f8"/>
    <ds:schemaRef ds:uri="0b44a7fb-96c0-43ce-b64e-30896d283378"/>
  </ds:schemaRefs>
</ds:datastoreItem>
</file>

<file path=customXml/itemProps3.xml><?xml version="1.0" encoding="utf-8"?>
<ds:datastoreItem xmlns:ds="http://schemas.openxmlformats.org/officeDocument/2006/customXml" ds:itemID="{967450C7-B1E9-461A-9112-A64A4122C9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96fd79-98ba-4f65-8f1c-dd325b00f6f8"/>
    <ds:schemaRef ds:uri="0b44a7fb-96c0-43ce-b64e-30896d2833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327</Words>
  <Characters>2063</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Balmer</dc:creator>
  <cp:keywords/>
  <dc:description/>
  <cp:lastModifiedBy>Kim Balmer</cp:lastModifiedBy>
  <cp:revision>31</cp:revision>
  <dcterms:created xsi:type="dcterms:W3CDTF">2025-02-21T12:28:00Z</dcterms:created>
  <dcterms:modified xsi:type="dcterms:W3CDTF">2025-02-21T13:06:00Z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0x010100EF394FA53047014F89ABD98BB940B8ED</vt:lpwstr>
  </property>
  <property fmtid="{D5CDD505-2E9C-101B-9397-08002B2CF9AE}" pid="3" name="MediaServiceImageTags">
    <vt:lpwstr/>
  </property>
</Properties>
</file>